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A" w:rsidRPr="0071540A" w:rsidRDefault="00715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4"/>
      <w:bookmarkEnd w:id="0"/>
      <w:r w:rsidRPr="0071540A">
        <w:rPr>
          <w:rFonts w:ascii="Times New Roman" w:hAnsi="Times New Roman" w:cs="Times New Roman"/>
          <w:sz w:val="24"/>
          <w:szCs w:val="24"/>
        </w:rPr>
        <w:t>НОРМАТИВЫ</w:t>
      </w:r>
    </w:p>
    <w:p w:rsidR="0071540A" w:rsidRPr="0071540A" w:rsidRDefault="00715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>ПОТРЕБЛЕНИЯ КОММУНАЛЬНЫХ УСЛУГ ПО ХОЛОДНОМУ И</w:t>
      </w:r>
    </w:p>
    <w:p w:rsidR="0071540A" w:rsidRPr="0071540A" w:rsidRDefault="00715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>ГОРЯЧЕМУ ВОДОСНАБЖЕНИЮ В ЖИЛЫХ ПОМЕЩЕНИЯХ И</w:t>
      </w:r>
    </w:p>
    <w:p w:rsidR="0071540A" w:rsidRPr="0071540A" w:rsidRDefault="00715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>НА ОБЩЕДОМОВЫЕ НУЖДЫ НА ТЕРРИТОРИИ</w:t>
      </w:r>
    </w:p>
    <w:p w:rsidR="0071540A" w:rsidRPr="0071540A" w:rsidRDefault="00715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>МУНИЦИПАЛЬНОГО ОБРАЗОВАНИЯ "ГОРОД ЕКАТЕРИНБУРГ"</w:t>
      </w:r>
    </w:p>
    <w:p w:rsidR="0071540A" w:rsidRPr="00414291" w:rsidRDefault="007154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291">
        <w:rPr>
          <w:rFonts w:ascii="Times New Roman" w:hAnsi="Times New Roman" w:cs="Times New Roman"/>
          <w:b/>
          <w:sz w:val="24"/>
          <w:szCs w:val="24"/>
          <w:u w:val="single"/>
        </w:rPr>
        <w:t>С УЧЕТОМ ПОВЫША</w:t>
      </w:r>
      <w:r w:rsidR="00811929">
        <w:rPr>
          <w:rFonts w:ascii="Times New Roman" w:hAnsi="Times New Roman" w:cs="Times New Roman"/>
          <w:b/>
          <w:sz w:val="24"/>
          <w:szCs w:val="24"/>
          <w:u w:val="single"/>
        </w:rPr>
        <w:t xml:space="preserve">ЮЩЕГО КОЭФФИЦИЕНТА 1,4 </w:t>
      </w:r>
    </w:p>
    <w:p w:rsidR="0071540A" w:rsidRDefault="008119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01.01.2016 по 30.06.2016 </w:t>
      </w:r>
    </w:p>
    <w:p w:rsidR="00811929" w:rsidRPr="00414291" w:rsidRDefault="008119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929" w:rsidRPr="0071540A" w:rsidRDefault="00811929" w:rsidP="008119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40A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40A">
        <w:rPr>
          <w:rFonts w:ascii="Times New Roman" w:hAnsi="Times New Roman" w:cs="Times New Roman"/>
          <w:sz w:val="24"/>
          <w:szCs w:val="24"/>
        </w:rPr>
        <w:t>РЭК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40A">
        <w:rPr>
          <w:rFonts w:ascii="Times New Roman" w:hAnsi="Times New Roman" w:cs="Times New Roman"/>
          <w:sz w:val="24"/>
          <w:szCs w:val="24"/>
        </w:rPr>
        <w:t>от 27 августа 2012 г. N 132-ПК</w:t>
      </w:r>
    </w:p>
    <w:p w:rsidR="00811929" w:rsidRPr="0071540A" w:rsidRDefault="008119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4365"/>
      </w:tblGrid>
      <w:tr w:rsidR="0071540A" w:rsidRPr="0071540A">
        <w:tc>
          <w:tcPr>
            <w:tcW w:w="9581" w:type="dxa"/>
            <w:gridSpan w:val="3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коммунальных услуг по холодному и горячему водоснабжению в жилых помещениях, куб. метр в месяц на 1 человека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по горячему водоснабжению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и горячим водоснабжением: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ванной без душа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водоснабжением: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газоснабжением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газоснабжением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и душа с газоснабжением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водонагревателями на твердом топливе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водонагревателями на твердом топливе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с водонагревателями на твердом топливе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емкостными газовыми или электрическими водонагревателями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с емкостными газовыми или электрическими водонагревателями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проточными газовыми или электрическими водонагревателями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с проточными газовыми или электрическими водонагревателями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подогревом воды бойлером, установленным в жилом помещении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общими ваннами длиной 1500 - 1700 мм и душевыми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и душевыми в секции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общими сидячими ваннами длиной 1200 мм и душевыми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сидячими ваннами длиной 1200 мм и душевыми в секции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ванной без душа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71540A" w:rsidRPr="0071540A">
        <w:tc>
          <w:tcPr>
            <w:tcW w:w="794" w:type="dxa"/>
            <w:vMerge w:val="restart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71540A" w:rsidRPr="0071540A">
        <w:tc>
          <w:tcPr>
            <w:tcW w:w="794" w:type="dxa"/>
            <w:vMerge/>
          </w:tcPr>
          <w:p w:rsidR="0071540A" w:rsidRPr="0071540A" w:rsidRDefault="0071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общими ваннами длиной 1500 - 1700 мм и душевыми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и душевыми в секции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общими сидячими ваннами длиной 1200 мм и душевыми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с сидячими ваннами длиной 1200 мм и душевыми в секции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7" w:type="dxa"/>
            <w:gridSpan w:val="2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71540A" w:rsidRPr="0071540A">
        <w:tc>
          <w:tcPr>
            <w:tcW w:w="794" w:type="dxa"/>
            <w:vAlign w:val="center"/>
          </w:tcPr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4365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540A" w:rsidRPr="0071540A" w:rsidRDefault="007154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2154"/>
        <w:gridCol w:w="2154"/>
      </w:tblGrid>
      <w:tr w:rsidR="0071540A" w:rsidRPr="0071540A">
        <w:tc>
          <w:tcPr>
            <w:tcW w:w="9637" w:type="dxa"/>
            <w:gridSpan w:val="4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K / </w:t>
            </w:r>
            <w:proofErr w:type="spellStart"/>
            <w:proofErr w:type="gramStart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жителей, проживающих в многоквартирных домах, чел.;</w:t>
            </w:r>
          </w:p>
          <w:p w:rsidR="0071540A" w:rsidRPr="0071540A" w:rsidRDefault="0071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71540A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площадь помещений, входящих в состав общего имущества в многоквартирных домах, кв. метр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по горячему водоснабжению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до 0,10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0,11 до 0,15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0,16 до 0,20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0,21 до 0,25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0.26 до 0,30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0,31 до 0.35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0.36 до 0.40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0,41 до 0,45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0,46 до 0,50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0,51 до 0,60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71540A" w:rsidRPr="0071540A">
        <w:tc>
          <w:tcPr>
            <w:tcW w:w="510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от 0,61 до 0,70 и более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2154" w:type="dxa"/>
            <w:vAlign w:val="center"/>
          </w:tcPr>
          <w:p w:rsidR="0071540A" w:rsidRPr="0071540A" w:rsidRDefault="0071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0A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</w:tr>
    </w:tbl>
    <w:p w:rsidR="0071540A" w:rsidRPr="0071540A" w:rsidRDefault="00715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40A" w:rsidRPr="0071540A" w:rsidRDefault="00715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1540A" w:rsidRPr="0071540A" w:rsidRDefault="00715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коммунальной услуги по холодному и горячему водоснабжению в жилых помещениях, утвержденные </w:t>
      </w:r>
      <w:hyperlink w:anchor="P20" w:history="1">
        <w:r w:rsidRPr="0071540A">
          <w:rPr>
            <w:rFonts w:ascii="Times New Roman" w:hAnsi="Times New Roman" w:cs="Times New Roman"/>
            <w:color w:val="0000FF"/>
            <w:sz w:val="24"/>
            <w:szCs w:val="24"/>
          </w:rPr>
          <w:t>подпунктом 1.1</w:t>
        </w:r>
      </w:hyperlink>
      <w:r w:rsidRPr="0071540A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подлежат применению при наличии технической возможности установки коллективных, индивидуальных или общих (квартирных) приборов учета.</w:t>
      </w:r>
    </w:p>
    <w:p w:rsidR="0071540A" w:rsidRPr="0071540A" w:rsidRDefault="0071540A" w:rsidP="0081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40A"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коммунальных услуг по холодному и горячему водоснабжению на общедомовые нужды, утвержденные </w:t>
      </w:r>
      <w:hyperlink w:anchor="P20" w:history="1">
        <w:r w:rsidRPr="0071540A">
          <w:rPr>
            <w:rFonts w:ascii="Times New Roman" w:hAnsi="Times New Roman" w:cs="Times New Roman"/>
            <w:color w:val="0000FF"/>
            <w:sz w:val="24"/>
            <w:szCs w:val="24"/>
          </w:rPr>
          <w:t>подпунктом 1.1</w:t>
        </w:r>
      </w:hyperlink>
      <w:r w:rsidRPr="0071540A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подлежат применению при наличии технической возможности установки коллективных (общедомовых) приборов учета.</w:t>
      </w:r>
    </w:p>
    <w:p w:rsidR="00A87E35" w:rsidRPr="0071540A" w:rsidRDefault="00A87E3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87E35" w:rsidRPr="0071540A" w:rsidSect="00A107A1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A"/>
    <w:rsid w:val="001543FF"/>
    <w:rsid w:val="001B6270"/>
    <w:rsid w:val="00232CB7"/>
    <w:rsid w:val="00414291"/>
    <w:rsid w:val="0071540A"/>
    <w:rsid w:val="00811929"/>
    <w:rsid w:val="00A107A1"/>
    <w:rsid w:val="00A87E35"/>
    <w:rsid w:val="00B92198"/>
    <w:rsid w:val="00B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5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5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4</cp:revision>
  <cp:lastPrinted>2016-04-29T04:51:00Z</cp:lastPrinted>
  <dcterms:created xsi:type="dcterms:W3CDTF">2016-04-28T09:36:00Z</dcterms:created>
  <dcterms:modified xsi:type="dcterms:W3CDTF">2016-04-29T05:14:00Z</dcterms:modified>
</cp:coreProperties>
</file>